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jc w:val="center"/>
        <w:rPr>
          <w:rFonts w:ascii="宋体" w:hAnsi="宋体"/>
          <w:kern w:val="2"/>
          <w:sz w:val="32"/>
          <w:szCs w:val="21"/>
        </w:rPr>
      </w:pPr>
      <w:r>
        <w:rPr>
          <w:rFonts w:hint="eastAsia" w:ascii="宋体" w:hAnsi="宋体"/>
          <w:kern w:val="2"/>
          <w:sz w:val="32"/>
          <w:szCs w:val="21"/>
        </w:rPr>
        <w:t>长兴县中医院医共体集团各分院物业服务项目</w:t>
      </w:r>
    </w:p>
    <w:p>
      <w:pPr>
        <w:pStyle w:val="3"/>
        <w:spacing w:line="440" w:lineRule="exact"/>
        <w:jc w:val="center"/>
        <w:rPr>
          <w:rFonts w:ascii="宋体" w:hAnsi="宋体" w:cs="宋体"/>
          <w:b w:val="0"/>
          <w:bCs w:val="0"/>
          <w:sz w:val="21"/>
          <w:szCs w:val="21"/>
        </w:rPr>
      </w:pPr>
      <w:r>
        <w:rPr>
          <w:rFonts w:hint="eastAsia" w:ascii="宋体" w:hAnsi="宋体"/>
          <w:kern w:val="2"/>
          <w:sz w:val="32"/>
          <w:szCs w:val="21"/>
        </w:rPr>
        <w:t>竞争性磋商公告</w:t>
      </w:r>
    </w:p>
    <w:p>
      <w:pPr>
        <w:pStyle w:val="6"/>
        <w:spacing w:before="0" w:beforeAutospacing="0" w:after="0" w:afterAutospacing="0" w:line="440" w:lineRule="exact"/>
        <w:ind w:firstLine="480"/>
        <w:rPr>
          <w:rFonts w:hint="default" w:cs="宋体"/>
          <w:sz w:val="21"/>
          <w:szCs w:val="21"/>
        </w:rPr>
      </w:pPr>
      <w:r>
        <w:rPr>
          <w:rFonts w:cs="宋体"/>
          <w:sz w:val="21"/>
          <w:szCs w:val="21"/>
        </w:rPr>
        <w:t>根据相关规定，经批准，现就</w:t>
      </w:r>
      <w:r>
        <w:rPr>
          <w:rFonts w:cs="宋体"/>
          <w:sz w:val="21"/>
          <w:szCs w:val="21"/>
          <w:u w:val="single"/>
        </w:rPr>
        <w:t>长兴县中医院医共体集团各分院物业服务项目</w:t>
      </w:r>
      <w:r>
        <w:rPr>
          <w:rFonts w:cs="宋体"/>
          <w:sz w:val="21"/>
          <w:szCs w:val="21"/>
        </w:rPr>
        <w:t>进行竞争性磋商，欢迎符合要求的各供应商前来磋商。</w:t>
      </w:r>
    </w:p>
    <w:p>
      <w:pPr>
        <w:pStyle w:val="6"/>
        <w:spacing w:before="0" w:beforeAutospacing="0" w:after="0" w:afterAutospacing="0" w:line="440" w:lineRule="exact"/>
        <w:rPr>
          <w:rFonts w:hint="default"/>
          <w:color w:val="000000"/>
          <w:sz w:val="21"/>
          <w:szCs w:val="21"/>
        </w:rPr>
      </w:pPr>
      <w:r>
        <w:rPr>
          <w:rStyle w:val="9"/>
          <w:rFonts w:cs="宋体"/>
          <w:color w:val="000000"/>
          <w:szCs w:val="21"/>
        </w:rPr>
        <w:t>一、采购项目名称：长兴县中医院医共体集团各分院物业服务项目</w:t>
      </w:r>
      <w:bookmarkStart w:id="0" w:name="_GoBack"/>
      <w:bookmarkEnd w:id="0"/>
    </w:p>
    <w:p>
      <w:pPr>
        <w:pStyle w:val="6"/>
        <w:spacing w:before="0" w:beforeAutospacing="0" w:after="0" w:afterAutospacing="0" w:line="440" w:lineRule="exact"/>
        <w:rPr>
          <w:rFonts w:hint="default"/>
          <w:color w:val="000000"/>
          <w:sz w:val="21"/>
          <w:szCs w:val="21"/>
        </w:rPr>
      </w:pPr>
      <w:r>
        <w:rPr>
          <w:rStyle w:val="9"/>
          <w:rFonts w:cs="宋体"/>
          <w:color w:val="000000"/>
          <w:szCs w:val="21"/>
        </w:rPr>
        <w:t>二、采购方式：竞争性磋商</w:t>
      </w:r>
    </w:p>
    <w:p>
      <w:pPr>
        <w:pStyle w:val="6"/>
        <w:spacing w:before="0" w:beforeAutospacing="0" w:after="0" w:afterAutospacing="0" w:line="440" w:lineRule="exact"/>
        <w:rPr>
          <w:rFonts w:hint="default"/>
          <w:color w:val="000000"/>
          <w:sz w:val="21"/>
          <w:szCs w:val="21"/>
        </w:rPr>
      </w:pPr>
      <w:r>
        <w:rPr>
          <w:rStyle w:val="9"/>
          <w:rFonts w:cs="宋体"/>
          <w:color w:val="000000"/>
          <w:szCs w:val="21"/>
        </w:rPr>
        <w:t>三、采购内容和要求：</w:t>
      </w:r>
    </w:p>
    <w:tbl>
      <w:tblPr>
        <w:tblStyle w:val="7"/>
        <w:tblW w:w="10357" w:type="dxa"/>
        <w:tblInd w:w="-407" w:type="dxa"/>
        <w:tblLayout w:type="fixed"/>
        <w:tblCellMar>
          <w:top w:w="15" w:type="dxa"/>
          <w:left w:w="15" w:type="dxa"/>
          <w:bottom w:w="15" w:type="dxa"/>
          <w:right w:w="15" w:type="dxa"/>
        </w:tblCellMar>
      </w:tblPr>
      <w:tblGrid>
        <w:gridCol w:w="810"/>
        <w:gridCol w:w="2558"/>
        <w:gridCol w:w="1035"/>
        <w:gridCol w:w="645"/>
        <w:gridCol w:w="2520"/>
        <w:gridCol w:w="2789"/>
      </w:tblGrid>
      <w:tr>
        <w:tblPrEx>
          <w:tblCellMar>
            <w:top w:w="15" w:type="dxa"/>
            <w:left w:w="15" w:type="dxa"/>
            <w:bottom w:w="15" w:type="dxa"/>
            <w:right w:w="15" w:type="dxa"/>
          </w:tblCellMar>
        </w:tblPrEx>
        <w:trPr>
          <w:trHeight w:val="915" w:hRule="atLeast"/>
        </w:trPr>
        <w:tc>
          <w:tcPr>
            <w:tcW w:w="81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snapToGrid w:val="0"/>
              <w:spacing w:after="156" w:afterLines="50" w:line="360" w:lineRule="exact"/>
              <w:jc w:val="center"/>
              <w:rPr>
                <w:szCs w:val="21"/>
              </w:rPr>
            </w:pPr>
            <w:r>
              <w:rPr>
                <w:rFonts w:hint="eastAsia" w:ascii="宋体" w:hAnsi="宋体" w:cs="Arial"/>
                <w:b/>
                <w:bCs/>
                <w:szCs w:val="21"/>
              </w:rPr>
              <w:t>标项</w:t>
            </w:r>
          </w:p>
        </w:tc>
        <w:tc>
          <w:tcPr>
            <w:tcW w:w="2558"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snapToGrid w:val="0"/>
              <w:spacing w:after="156" w:afterLines="50" w:line="360" w:lineRule="exact"/>
              <w:jc w:val="center"/>
              <w:rPr>
                <w:szCs w:val="21"/>
              </w:rPr>
            </w:pPr>
            <w:r>
              <w:rPr>
                <w:rFonts w:hint="eastAsia" w:ascii="宋体" w:hAnsi="宋体" w:cs="Arial"/>
                <w:b/>
                <w:bCs/>
                <w:szCs w:val="21"/>
              </w:rPr>
              <w:t>项目名称</w:t>
            </w:r>
          </w:p>
        </w:tc>
        <w:tc>
          <w:tcPr>
            <w:tcW w:w="1035"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snapToGrid w:val="0"/>
              <w:spacing w:after="156" w:afterLines="50" w:line="360" w:lineRule="exact"/>
              <w:jc w:val="center"/>
              <w:rPr>
                <w:szCs w:val="21"/>
              </w:rPr>
            </w:pPr>
            <w:r>
              <w:rPr>
                <w:rFonts w:ascii="宋体" w:hAnsi="宋体" w:cs="Arial"/>
                <w:b/>
                <w:bCs/>
                <w:szCs w:val="21"/>
              </w:rPr>
              <w:t>数量</w:t>
            </w:r>
          </w:p>
        </w:tc>
        <w:tc>
          <w:tcPr>
            <w:tcW w:w="645"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snapToGrid w:val="0"/>
              <w:spacing w:after="156" w:afterLines="50" w:line="360" w:lineRule="exact"/>
              <w:jc w:val="center"/>
              <w:rPr>
                <w:szCs w:val="21"/>
              </w:rPr>
            </w:pPr>
            <w:r>
              <w:rPr>
                <w:rFonts w:ascii="宋体" w:hAnsi="宋体" w:cs="Arial"/>
                <w:b/>
                <w:bCs/>
                <w:szCs w:val="21"/>
              </w:rPr>
              <w:t>单位</w:t>
            </w:r>
          </w:p>
        </w:tc>
        <w:tc>
          <w:tcPr>
            <w:tcW w:w="2520"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snapToGrid w:val="0"/>
              <w:spacing w:after="156" w:afterLines="50" w:line="360" w:lineRule="exact"/>
              <w:jc w:val="center"/>
              <w:rPr>
                <w:szCs w:val="21"/>
              </w:rPr>
            </w:pPr>
            <w:r>
              <w:rPr>
                <w:rFonts w:hint="eastAsia" w:ascii="宋体" w:hAnsi="宋体" w:cs="Arial"/>
                <w:b/>
                <w:bCs/>
                <w:szCs w:val="21"/>
              </w:rPr>
              <w:t>服务时间</w:t>
            </w:r>
          </w:p>
        </w:tc>
        <w:tc>
          <w:tcPr>
            <w:tcW w:w="2789"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snapToGrid w:val="0"/>
              <w:spacing w:after="156" w:afterLines="50" w:line="360" w:lineRule="exact"/>
              <w:jc w:val="center"/>
              <w:rPr>
                <w:rFonts w:ascii="宋体" w:hAnsi="宋体" w:cs="Arial"/>
                <w:b/>
                <w:bCs/>
                <w:szCs w:val="21"/>
              </w:rPr>
            </w:pPr>
            <w:r>
              <w:rPr>
                <w:rFonts w:hint="eastAsia" w:ascii="宋体" w:hAnsi="宋体" w:cs="Arial"/>
                <w:b/>
                <w:bCs/>
                <w:szCs w:val="21"/>
              </w:rPr>
              <w:t>磋商内容</w:t>
            </w:r>
          </w:p>
        </w:tc>
      </w:tr>
      <w:tr>
        <w:tblPrEx>
          <w:tblCellMar>
            <w:top w:w="15" w:type="dxa"/>
            <w:left w:w="15" w:type="dxa"/>
            <w:bottom w:w="15" w:type="dxa"/>
            <w:right w:w="15" w:type="dxa"/>
          </w:tblCellMar>
        </w:tblPrEx>
        <w:trPr>
          <w:trHeight w:val="855" w:hRule="atLeast"/>
        </w:trPr>
        <w:tc>
          <w:tcPr>
            <w:tcW w:w="81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spacing w:line="360" w:lineRule="exact"/>
              <w:ind w:left="126" w:leftChars="60" w:right="128" w:rightChars="61"/>
              <w:jc w:val="center"/>
              <w:rPr>
                <w:szCs w:val="21"/>
              </w:rPr>
            </w:pPr>
            <w:r>
              <w:rPr>
                <w:rFonts w:hint="eastAsia" w:ascii="宋体" w:hAnsi="宋体"/>
                <w:szCs w:val="21"/>
              </w:rPr>
              <w:t>一</w:t>
            </w:r>
          </w:p>
        </w:tc>
        <w:tc>
          <w:tcPr>
            <w:tcW w:w="2558" w:type="dxa"/>
            <w:tcBorders>
              <w:top w:val="nil"/>
              <w:left w:val="nil"/>
              <w:bottom w:val="single" w:color="000000" w:sz="6" w:space="0"/>
              <w:right w:val="single" w:color="000000" w:sz="6" w:space="0"/>
            </w:tcBorders>
            <w:tcMar>
              <w:top w:w="0" w:type="dxa"/>
              <w:left w:w="105" w:type="dxa"/>
              <w:bottom w:w="0" w:type="dxa"/>
              <w:right w:w="105" w:type="dxa"/>
            </w:tcMar>
            <w:vAlign w:val="center"/>
          </w:tcPr>
          <w:p>
            <w:pPr>
              <w:spacing w:line="360" w:lineRule="exact"/>
              <w:ind w:right="128" w:rightChars="61"/>
              <w:jc w:val="center"/>
              <w:rPr>
                <w:szCs w:val="21"/>
              </w:rPr>
            </w:pPr>
            <w:r>
              <w:rPr>
                <w:rFonts w:hint="eastAsia"/>
                <w:szCs w:val="21"/>
              </w:rPr>
              <w:t>长兴县中医院医共体集团各分院物业服务项目</w:t>
            </w:r>
          </w:p>
        </w:tc>
        <w:tc>
          <w:tcPr>
            <w:tcW w:w="1035" w:type="dxa"/>
            <w:tcBorders>
              <w:top w:val="nil"/>
              <w:left w:val="nil"/>
              <w:bottom w:val="single" w:color="000000" w:sz="6" w:space="0"/>
              <w:right w:val="single" w:color="000000" w:sz="6" w:space="0"/>
            </w:tcBorders>
            <w:tcMar>
              <w:top w:w="0" w:type="dxa"/>
              <w:left w:w="105" w:type="dxa"/>
              <w:bottom w:w="0" w:type="dxa"/>
              <w:right w:w="105" w:type="dxa"/>
            </w:tcMar>
            <w:vAlign w:val="center"/>
          </w:tcPr>
          <w:p>
            <w:pPr>
              <w:snapToGrid w:val="0"/>
              <w:spacing w:after="156" w:afterLines="50" w:line="360" w:lineRule="exact"/>
              <w:jc w:val="center"/>
              <w:rPr>
                <w:szCs w:val="21"/>
              </w:rPr>
            </w:pPr>
            <w:r>
              <w:rPr>
                <w:rFonts w:hint="eastAsia" w:ascii="宋体" w:hAnsi="宋体" w:cs="Arial"/>
                <w:bCs/>
                <w:szCs w:val="21"/>
              </w:rPr>
              <w:t>1</w:t>
            </w:r>
          </w:p>
        </w:tc>
        <w:tc>
          <w:tcPr>
            <w:tcW w:w="645" w:type="dxa"/>
            <w:tcBorders>
              <w:top w:val="nil"/>
              <w:left w:val="nil"/>
              <w:bottom w:val="single" w:color="000000" w:sz="6" w:space="0"/>
              <w:right w:val="single" w:color="000000" w:sz="6" w:space="0"/>
            </w:tcBorders>
            <w:tcMar>
              <w:top w:w="0" w:type="dxa"/>
              <w:left w:w="105" w:type="dxa"/>
              <w:bottom w:w="0" w:type="dxa"/>
              <w:right w:w="105" w:type="dxa"/>
            </w:tcMar>
            <w:vAlign w:val="center"/>
          </w:tcPr>
          <w:p>
            <w:pPr>
              <w:snapToGrid w:val="0"/>
              <w:spacing w:after="156" w:afterLines="50" w:line="360" w:lineRule="exact"/>
              <w:jc w:val="center"/>
              <w:rPr>
                <w:szCs w:val="21"/>
              </w:rPr>
            </w:pPr>
            <w:r>
              <w:rPr>
                <w:rFonts w:ascii="宋体" w:hAnsi="宋体" w:cs="Arial"/>
                <w:bCs/>
                <w:szCs w:val="21"/>
              </w:rPr>
              <w:t>项</w:t>
            </w:r>
          </w:p>
        </w:tc>
        <w:tc>
          <w:tcPr>
            <w:tcW w:w="25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spacing w:line="360" w:lineRule="exact"/>
              <w:ind w:right="128" w:rightChars="61"/>
              <w:jc w:val="center"/>
              <w:rPr>
                <w:szCs w:val="21"/>
              </w:rPr>
            </w:pPr>
            <w:r>
              <w:rPr>
                <w:rFonts w:hint="eastAsia"/>
                <w:szCs w:val="21"/>
              </w:rPr>
              <w:t>三年，按签订合同之日起计算。如中标人在合同期内服务标准未达到合同和采购文件要求或有重大不良事件发生，采购人有权单方面终止合同。</w:t>
            </w:r>
          </w:p>
        </w:tc>
        <w:tc>
          <w:tcPr>
            <w:tcW w:w="2789" w:type="dxa"/>
            <w:tcBorders>
              <w:top w:val="nil"/>
              <w:left w:val="nil"/>
              <w:bottom w:val="single" w:color="000000" w:sz="6" w:space="0"/>
              <w:right w:val="single" w:color="000000" w:sz="6" w:space="0"/>
            </w:tcBorders>
            <w:tcMar>
              <w:top w:w="0" w:type="dxa"/>
              <w:left w:w="105" w:type="dxa"/>
              <w:bottom w:w="0" w:type="dxa"/>
              <w:right w:w="105" w:type="dxa"/>
            </w:tcMar>
            <w:vAlign w:val="center"/>
          </w:tcPr>
          <w:p>
            <w:pPr>
              <w:spacing w:line="360" w:lineRule="exact"/>
              <w:ind w:right="128" w:rightChars="61"/>
              <w:jc w:val="center"/>
              <w:rPr>
                <w:rFonts w:ascii="宋体" w:hAnsi="宋体"/>
                <w:szCs w:val="21"/>
              </w:rPr>
            </w:pPr>
            <w:r>
              <w:rPr>
                <w:rFonts w:hint="eastAsia" w:ascii="宋体" w:hAnsi="宋体"/>
                <w:szCs w:val="21"/>
              </w:rPr>
              <w:t>长兴县中医院医共体集团各分院（指夹浦卫生院、李家巷卫生院、洪桥卫生院、吕山卫生院、虹星桥卫生院、画溪卫生院、泗安卫生院）区域内的物业保洁以及医疗废物、生活垃圾精准分类等的管理和服务。</w:t>
            </w:r>
          </w:p>
        </w:tc>
      </w:tr>
    </w:tbl>
    <w:p>
      <w:pPr>
        <w:pStyle w:val="6"/>
        <w:spacing w:before="0" w:beforeAutospacing="0" w:after="0" w:afterAutospacing="0" w:line="440" w:lineRule="exact"/>
        <w:ind w:firstLine="211" w:firstLineChars="100"/>
        <w:rPr>
          <w:rFonts w:hint="default" w:cs="宋体"/>
          <w:spacing w:val="-4"/>
          <w:kern w:val="2"/>
          <w:sz w:val="21"/>
          <w:szCs w:val="21"/>
        </w:rPr>
      </w:pPr>
      <w:r>
        <w:rPr>
          <w:rStyle w:val="9"/>
          <w:rFonts w:cs="宋体"/>
          <w:szCs w:val="21"/>
        </w:rPr>
        <w:t>四、供</w:t>
      </w:r>
      <w:r>
        <w:rPr>
          <w:rFonts w:cs="宋体"/>
          <w:b/>
          <w:bCs/>
          <w:spacing w:val="-4"/>
          <w:kern w:val="2"/>
          <w:sz w:val="21"/>
          <w:szCs w:val="21"/>
        </w:rPr>
        <w:t>应商资质要求：</w:t>
      </w:r>
    </w:p>
    <w:p>
      <w:pPr>
        <w:pStyle w:val="6"/>
        <w:spacing w:before="0" w:beforeAutospacing="0" w:after="0" w:afterAutospacing="0" w:line="440" w:lineRule="exact"/>
        <w:ind w:firstLine="240"/>
        <w:rPr>
          <w:rFonts w:hint="default" w:cs="宋体"/>
          <w:spacing w:val="-4"/>
          <w:kern w:val="2"/>
          <w:sz w:val="21"/>
          <w:szCs w:val="21"/>
        </w:rPr>
      </w:pPr>
      <w:r>
        <w:rPr>
          <w:rFonts w:cs="宋体"/>
          <w:spacing w:val="-4"/>
          <w:kern w:val="2"/>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pPr>
        <w:pStyle w:val="6"/>
        <w:spacing w:before="0" w:beforeAutospacing="0" w:after="0" w:afterAutospacing="0" w:line="440" w:lineRule="exact"/>
        <w:ind w:firstLine="240"/>
        <w:rPr>
          <w:rFonts w:hint="default" w:cs="宋体"/>
          <w:spacing w:val="-4"/>
          <w:kern w:val="2"/>
          <w:sz w:val="21"/>
          <w:szCs w:val="21"/>
        </w:rPr>
      </w:pPr>
      <w:r>
        <w:rPr>
          <w:rFonts w:cs="宋体"/>
          <w:spacing w:val="-4"/>
          <w:kern w:val="2"/>
          <w:sz w:val="21"/>
          <w:szCs w:val="21"/>
        </w:rPr>
        <w:t>2.本项目的特定资格要求：所有报名参加磋商的供应商必须是长兴县政府采购云平台上的具有实际业绩的登记入围单位（政采云平台查看）。按综合得分高低确定得分高的前三名为成交供应商，中标价为前三名中标单位中的平均价。本次磋商的中标单位，由医共体各分院结合实际需求自主选择其中的中标单位为其提供物业服务。</w:t>
      </w:r>
    </w:p>
    <w:p>
      <w:pPr>
        <w:pStyle w:val="6"/>
        <w:spacing w:before="0" w:beforeAutospacing="0" w:after="0" w:afterAutospacing="0" w:line="440" w:lineRule="exact"/>
        <w:ind w:firstLine="240"/>
        <w:rPr>
          <w:rStyle w:val="9"/>
          <w:rFonts w:hint="default" w:cs="宋体"/>
          <w:b w:val="0"/>
          <w:bCs w:val="0"/>
          <w:szCs w:val="21"/>
        </w:rPr>
      </w:pPr>
      <w:r>
        <w:rPr>
          <w:rFonts w:cs="宋体"/>
          <w:spacing w:val="-4"/>
          <w:kern w:val="2"/>
          <w:sz w:val="21"/>
          <w:szCs w:val="21"/>
        </w:rPr>
        <w:t>3.本项目不接受联合体</w:t>
      </w:r>
      <w:r>
        <w:rPr>
          <w:rStyle w:val="9"/>
          <w:rFonts w:cs="宋体"/>
          <w:b w:val="0"/>
          <w:bCs w:val="0"/>
          <w:szCs w:val="21"/>
        </w:rPr>
        <w:t>磋商</w:t>
      </w:r>
    </w:p>
    <w:p>
      <w:pPr>
        <w:pStyle w:val="6"/>
        <w:spacing w:before="0" w:beforeAutospacing="0" w:after="0" w:afterAutospacing="0" w:line="440" w:lineRule="exact"/>
        <w:ind w:firstLine="240"/>
        <w:rPr>
          <w:rStyle w:val="9"/>
          <w:rFonts w:hint="default" w:cs="宋体"/>
          <w:b w:val="0"/>
          <w:bCs w:val="0"/>
          <w:szCs w:val="21"/>
        </w:rPr>
      </w:pPr>
      <w:r>
        <w:rPr>
          <w:rStyle w:val="9"/>
          <w:rFonts w:cs="宋体"/>
          <w:b w:val="0"/>
          <w:bCs w:val="0"/>
          <w:szCs w:val="21"/>
        </w:rPr>
        <w:t>4.违约责任，原则按《中华人民共和国民法典》及相关法律规定执行。</w:t>
      </w:r>
    </w:p>
    <w:p>
      <w:pPr>
        <w:pStyle w:val="6"/>
        <w:spacing w:before="0" w:beforeAutospacing="0" w:after="0" w:afterAutospacing="0" w:line="440" w:lineRule="exact"/>
        <w:ind w:firstLine="240"/>
        <w:rPr>
          <w:rStyle w:val="9"/>
          <w:rFonts w:hint="default" w:cs="宋体"/>
          <w:b w:val="0"/>
          <w:bCs w:val="0"/>
          <w:szCs w:val="21"/>
        </w:rPr>
      </w:pPr>
      <w:r>
        <w:rPr>
          <w:rStyle w:val="9"/>
          <w:rFonts w:cs="宋体"/>
          <w:b w:val="0"/>
          <w:bCs w:val="0"/>
          <w:szCs w:val="21"/>
        </w:rPr>
        <w:t>5.供应商应按采购人要求及时保质保量提供服务。</w:t>
      </w:r>
    </w:p>
    <w:p>
      <w:pPr>
        <w:pStyle w:val="6"/>
        <w:spacing w:before="0" w:beforeAutospacing="0" w:after="0" w:afterAutospacing="0" w:line="440" w:lineRule="exact"/>
        <w:ind w:firstLine="240"/>
        <w:rPr>
          <w:rStyle w:val="9"/>
          <w:rFonts w:hint="default" w:cs="宋体"/>
          <w:b w:val="0"/>
          <w:bCs w:val="0"/>
          <w:szCs w:val="21"/>
        </w:rPr>
      </w:pPr>
      <w:r>
        <w:rPr>
          <w:rStyle w:val="9"/>
          <w:rFonts w:cs="宋体"/>
          <w:b w:val="0"/>
          <w:bCs w:val="0"/>
          <w:szCs w:val="21"/>
        </w:rPr>
        <w:t>6.其他未尽事宜双方协商确定。</w:t>
      </w:r>
    </w:p>
    <w:p>
      <w:pPr>
        <w:pStyle w:val="6"/>
        <w:spacing w:before="0" w:beforeAutospacing="0" w:after="0" w:afterAutospacing="0" w:line="440" w:lineRule="exact"/>
        <w:ind w:firstLine="240"/>
        <w:rPr>
          <w:rFonts w:hint="default"/>
          <w:sz w:val="21"/>
          <w:szCs w:val="21"/>
        </w:rPr>
      </w:pPr>
      <w:r>
        <w:rPr>
          <w:rStyle w:val="9"/>
          <w:rFonts w:cs="宋体"/>
          <w:szCs w:val="21"/>
        </w:rPr>
        <w:t>五、竞争性磋商文件的发售</w:t>
      </w:r>
    </w:p>
    <w:p>
      <w:pPr>
        <w:pStyle w:val="6"/>
        <w:spacing w:before="0" w:beforeAutospacing="0" w:after="0" w:afterAutospacing="0" w:line="440" w:lineRule="exact"/>
        <w:ind w:firstLine="480"/>
        <w:rPr>
          <w:rFonts w:hint="default"/>
          <w:sz w:val="21"/>
          <w:szCs w:val="21"/>
        </w:rPr>
      </w:pPr>
      <w:r>
        <w:rPr>
          <w:rFonts w:cs="宋体"/>
          <w:sz w:val="21"/>
          <w:szCs w:val="21"/>
        </w:rPr>
        <w:t>1.发售时间：2023年4月13日 -4月20日（法定公休日、法定节假日除外）上午08:30-11：00；下午14：30-16：30，节假日除外。</w:t>
      </w:r>
    </w:p>
    <w:p>
      <w:pPr>
        <w:pStyle w:val="6"/>
        <w:spacing w:before="0" w:beforeAutospacing="0" w:after="0" w:afterAutospacing="0" w:line="440" w:lineRule="exact"/>
        <w:ind w:firstLine="420"/>
        <w:rPr>
          <w:rFonts w:hint="default"/>
          <w:sz w:val="21"/>
          <w:szCs w:val="21"/>
        </w:rPr>
      </w:pPr>
      <w:r>
        <w:rPr>
          <w:rFonts w:cs="宋体"/>
          <w:sz w:val="21"/>
          <w:szCs w:val="21"/>
        </w:rPr>
        <w:t>2.发售地点：长兴县中医院总务科</w:t>
      </w:r>
    </w:p>
    <w:p>
      <w:pPr>
        <w:pStyle w:val="6"/>
        <w:spacing w:before="0" w:beforeAutospacing="0" w:after="0" w:afterAutospacing="0" w:line="440" w:lineRule="exact"/>
        <w:ind w:firstLine="420"/>
        <w:rPr>
          <w:rFonts w:hint="default"/>
          <w:sz w:val="21"/>
          <w:szCs w:val="21"/>
        </w:rPr>
      </w:pPr>
      <w:r>
        <w:rPr>
          <w:rFonts w:cs="宋体"/>
          <w:sz w:val="21"/>
          <w:szCs w:val="21"/>
        </w:rPr>
        <w:t>3.竞争性磋商文件</w:t>
      </w:r>
      <w:r>
        <w:rPr>
          <w:rFonts w:cs="宋体"/>
          <w:sz w:val="21"/>
          <w:szCs w:val="21"/>
          <w:shd w:val="clear" w:color="auto" w:fill="FFFFFF"/>
        </w:rPr>
        <w:t>售价：工本费0元/套，售后不退。</w:t>
      </w:r>
    </w:p>
    <w:p>
      <w:pPr>
        <w:pStyle w:val="6"/>
        <w:spacing w:before="0" w:beforeAutospacing="0" w:after="0" w:afterAutospacing="0" w:line="440" w:lineRule="exact"/>
        <w:ind w:firstLine="240"/>
        <w:rPr>
          <w:rFonts w:hint="default"/>
          <w:sz w:val="21"/>
          <w:szCs w:val="21"/>
        </w:rPr>
      </w:pPr>
      <w:r>
        <w:rPr>
          <w:rStyle w:val="9"/>
          <w:rFonts w:cs="宋体"/>
          <w:szCs w:val="21"/>
        </w:rPr>
        <w:t>六、购买竞争性磋商文件时应提供以下资料</w:t>
      </w:r>
    </w:p>
    <w:p>
      <w:pPr>
        <w:pStyle w:val="6"/>
        <w:spacing w:before="0" w:beforeAutospacing="0" w:after="0" w:afterAutospacing="0" w:line="440" w:lineRule="exact"/>
        <w:ind w:firstLine="480"/>
        <w:rPr>
          <w:rStyle w:val="9"/>
          <w:rFonts w:hint="default" w:cs="宋体"/>
          <w:b w:val="0"/>
          <w:bCs w:val="0"/>
          <w:szCs w:val="21"/>
        </w:rPr>
      </w:pPr>
      <w:r>
        <w:rPr>
          <w:rStyle w:val="9"/>
          <w:rFonts w:cs="宋体"/>
          <w:b w:val="0"/>
          <w:bCs w:val="0"/>
          <w:szCs w:val="21"/>
        </w:rPr>
        <w:t>1.营业执照副本（复印件）；</w:t>
      </w:r>
    </w:p>
    <w:p>
      <w:pPr>
        <w:pStyle w:val="6"/>
        <w:spacing w:before="0" w:beforeAutospacing="0" w:after="0" w:afterAutospacing="0" w:line="440" w:lineRule="exact"/>
        <w:ind w:firstLine="480"/>
        <w:rPr>
          <w:rStyle w:val="9"/>
          <w:rFonts w:hint="default" w:cs="宋体"/>
          <w:b w:val="0"/>
          <w:bCs w:val="0"/>
          <w:szCs w:val="21"/>
        </w:rPr>
      </w:pPr>
      <w:r>
        <w:rPr>
          <w:rStyle w:val="9"/>
          <w:rFonts w:cs="宋体"/>
          <w:b w:val="0"/>
          <w:bCs w:val="0"/>
          <w:szCs w:val="21"/>
        </w:rPr>
        <w:t>2.经办人身份证（复印件）；</w:t>
      </w:r>
    </w:p>
    <w:p>
      <w:pPr>
        <w:pStyle w:val="6"/>
        <w:spacing w:before="0" w:beforeAutospacing="0" w:after="0" w:afterAutospacing="0" w:line="440" w:lineRule="exact"/>
        <w:ind w:firstLine="480"/>
        <w:rPr>
          <w:rStyle w:val="9"/>
          <w:rFonts w:hint="default" w:cs="宋体"/>
          <w:b w:val="0"/>
          <w:bCs w:val="0"/>
          <w:szCs w:val="21"/>
        </w:rPr>
      </w:pPr>
      <w:r>
        <w:rPr>
          <w:rStyle w:val="9"/>
          <w:rFonts w:cs="宋体"/>
          <w:b w:val="0"/>
          <w:bCs w:val="0"/>
          <w:szCs w:val="21"/>
        </w:rPr>
        <w:t>3.本单位的名称、地址、联系人、联系电话、邮箱、传真及项目名称和编号等联系资料一份。</w:t>
      </w:r>
    </w:p>
    <w:p>
      <w:pPr>
        <w:pStyle w:val="6"/>
        <w:spacing w:before="0" w:beforeAutospacing="0" w:after="0" w:afterAutospacing="0" w:line="440" w:lineRule="exact"/>
        <w:ind w:firstLine="480"/>
        <w:rPr>
          <w:rFonts w:hint="default"/>
          <w:sz w:val="21"/>
          <w:szCs w:val="21"/>
        </w:rPr>
      </w:pPr>
      <w:r>
        <w:rPr>
          <w:rStyle w:val="9"/>
          <w:rFonts w:cs="宋体"/>
          <w:b w:val="0"/>
          <w:bCs w:val="0"/>
          <w:szCs w:val="21"/>
        </w:rPr>
        <w:t>以上资料需装订成册，复印件均需加盖单位公章。</w:t>
      </w:r>
    </w:p>
    <w:p>
      <w:pPr>
        <w:pStyle w:val="6"/>
        <w:spacing w:before="0" w:beforeAutospacing="0" w:after="0" w:afterAutospacing="0" w:line="440" w:lineRule="exact"/>
        <w:ind w:firstLine="480"/>
        <w:rPr>
          <w:rFonts w:hint="default"/>
          <w:sz w:val="21"/>
          <w:szCs w:val="21"/>
        </w:rPr>
      </w:pPr>
      <w:r>
        <w:rPr>
          <w:rStyle w:val="9"/>
          <w:rFonts w:cs="宋体"/>
          <w:szCs w:val="21"/>
        </w:rPr>
        <w:t>七、本次磋商公告发布媒体：</w:t>
      </w:r>
    </w:p>
    <w:p>
      <w:pPr>
        <w:pStyle w:val="6"/>
        <w:spacing w:before="0" w:beforeAutospacing="0" w:after="0" w:afterAutospacing="0" w:line="440" w:lineRule="exact"/>
        <w:ind w:firstLine="480"/>
        <w:rPr>
          <w:rStyle w:val="9"/>
          <w:rFonts w:hint="default" w:cs="宋体"/>
          <w:b w:val="0"/>
          <w:bCs w:val="0"/>
          <w:szCs w:val="21"/>
        </w:rPr>
      </w:pPr>
      <w:r>
        <w:rPr>
          <w:rStyle w:val="9"/>
          <w:rFonts w:cs="宋体"/>
          <w:b w:val="0"/>
          <w:bCs w:val="0"/>
          <w:szCs w:val="21"/>
        </w:rPr>
        <w:t xml:space="preserve">长兴县中医院                 </w:t>
      </w:r>
      <w:r>
        <w:rPr>
          <w:rStyle w:val="9"/>
          <w:rFonts w:cs="宋体"/>
          <w:b w:val="0"/>
          <w:bCs w:val="0"/>
          <w:szCs w:val="21"/>
          <w:u w:val="single"/>
        </w:rPr>
        <w:t>http://www.zjcxzyy.com</w:t>
      </w:r>
    </w:p>
    <w:p>
      <w:pPr>
        <w:pStyle w:val="6"/>
        <w:spacing w:before="0" w:beforeAutospacing="0" w:after="0" w:afterAutospacing="0" w:line="440" w:lineRule="exact"/>
        <w:ind w:firstLine="422" w:firstLineChars="200"/>
        <w:rPr>
          <w:rFonts w:hint="default"/>
          <w:sz w:val="21"/>
          <w:szCs w:val="21"/>
        </w:rPr>
      </w:pPr>
      <w:r>
        <w:rPr>
          <w:rStyle w:val="9"/>
          <w:rFonts w:cs="宋体"/>
          <w:szCs w:val="21"/>
        </w:rPr>
        <w:t>八、业务咨询</w:t>
      </w:r>
    </w:p>
    <w:p>
      <w:pPr>
        <w:pStyle w:val="6"/>
        <w:spacing w:before="0" w:beforeAutospacing="0" w:after="0" w:afterAutospacing="0" w:line="440" w:lineRule="exact"/>
        <w:ind w:firstLine="480"/>
        <w:rPr>
          <w:rFonts w:hint="default"/>
          <w:sz w:val="21"/>
          <w:szCs w:val="21"/>
        </w:rPr>
      </w:pPr>
      <w:r>
        <w:rPr>
          <w:rFonts w:cs="宋体"/>
          <w:sz w:val="21"/>
          <w:szCs w:val="21"/>
        </w:rPr>
        <w:t>采购单位：长兴县中医院</w:t>
      </w:r>
    </w:p>
    <w:p>
      <w:pPr>
        <w:pStyle w:val="6"/>
        <w:spacing w:before="0" w:beforeAutospacing="0" w:after="0" w:afterAutospacing="0" w:line="440" w:lineRule="exact"/>
        <w:ind w:left="6615" w:leftChars="250" w:right="420" w:hanging="6090" w:hangingChars="2900"/>
        <w:rPr>
          <w:rFonts w:hint="default"/>
          <w:sz w:val="21"/>
          <w:szCs w:val="21"/>
        </w:rPr>
      </w:pPr>
      <w:r>
        <w:rPr>
          <w:rFonts w:cs="宋体"/>
          <w:sz w:val="21"/>
          <w:szCs w:val="21"/>
        </w:rPr>
        <w:t>联系人： 张工   联系电话：0572-6026194/15868274169                                                          长兴县中医院</w:t>
      </w:r>
    </w:p>
    <w:p>
      <w:pPr>
        <w:pStyle w:val="2"/>
        <w:jc w:val="right"/>
      </w:pPr>
      <w:r>
        <w:rPr>
          <w:rFonts w:hint="eastAsia" w:ascii="宋体" w:hAnsi="宋体" w:cs="宋体"/>
          <w:szCs w:val="21"/>
        </w:rPr>
        <w:t xml:space="preserve">  2023年4月13日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199" w:leftChars="-95" w:right="-220" w:rightChars="-10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Zjg2NDRmMDhmYzBiMTlhNTAwMjE5OTU2ZWMxN2MifQ=="/>
  </w:docVars>
  <w:rsids>
    <w:rsidRoot w:val="29EB52E1"/>
    <w:rsid w:val="0049264D"/>
    <w:rsid w:val="00AC0ADD"/>
    <w:rsid w:val="00B51198"/>
    <w:rsid w:val="24AD32BB"/>
    <w:rsid w:val="29EB52E1"/>
    <w:rsid w:val="76491760"/>
    <w:rsid w:val="7ACB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_Style 1"/>
    <w:basedOn w:val="1"/>
    <w:qFormat/>
    <w:uiPriority w:val="0"/>
    <w:pPr>
      <w:ind w:firstLine="420" w:firstLineChars="200"/>
    </w:pPr>
    <w:rPr>
      <w:rFonts w:ascii="Calibri" w:hAnsi="Calibri"/>
      <w:szCs w:val="22"/>
    </w:rPr>
  </w:style>
  <w:style w:type="paragraph" w:styleId="4">
    <w:name w:val="toa heading"/>
    <w:basedOn w:val="1"/>
    <w:next w:val="1"/>
    <w:qFormat/>
    <w:uiPriority w:val="0"/>
    <w:pPr>
      <w:spacing w:before="120"/>
    </w:pPr>
    <w:rPr>
      <w:rFonts w:ascii="Arial" w:hAnsi="Arial"/>
      <w:sz w:val="24"/>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iPriority w:val="0"/>
    <w:pPr>
      <w:widowControl/>
      <w:spacing w:before="100" w:beforeAutospacing="1" w:after="100" w:afterAutospacing="1"/>
      <w:jc w:val="left"/>
    </w:pPr>
    <w:rPr>
      <w:rFonts w:hint="eastAsia" w:ascii="宋体" w:hAnsi="宋体"/>
      <w:kern w:val="0"/>
      <w:sz w:val="24"/>
    </w:rPr>
  </w:style>
  <w:style w:type="character" w:styleId="9">
    <w:name w:val="Strong"/>
    <w:qFormat/>
    <w:uiPriority w:val="0"/>
    <w:rPr>
      <w:b/>
      <w:bCs/>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172</Words>
  <Characters>986</Characters>
  <Lines>8</Lines>
  <Paragraphs>2</Paragraphs>
  <TotalTime>11</TotalTime>
  <ScaleCrop>false</ScaleCrop>
  <LinksUpToDate>false</LinksUpToDate>
  <CharactersWithSpaces>1156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2023-04-13T07:41:00Z</dcterms:created>
  <dc:creator>Haha</dc:creator>
  <cp:lastModifiedBy>lenovo</cp:lastModifiedBy>
  <dcterms:modified xsi:type="dcterms:W3CDTF">2023-04-13T08:33:03Z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7D372877B63743BABFBED9625DE98C8E_13</vt:lpwstr>
  </property>
</Properties>
</file>